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2020BF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2743" cy="819150"/>
            <wp:effectExtent l="19050" t="0" r="0" b="0"/>
            <wp:docPr id="19" name="Рисунок 19" descr="C:\Users\User\Desktop\гостинн\блокс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гостинн\блокс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4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717CE5" w:rsidP="00726AC5">
      <w:pPr>
        <w:spacing w:after="0"/>
        <w:jc w:val="center"/>
      </w:pPr>
      <w:r>
        <w:t>Набор мебели для гостиной   БЛОКС</w:t>
      </w:r>
    </w:p>
    <w:p w:rsidR="001E33F9" w:rsidRDefault="001E33F9" w:rsidP="00726AC5">
      <w:pPr>
        <w:spacing w:after="0"/>
        <w:jc w:val="center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t xml:space="preserve">Размер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2</w:t>
      </w:r>
      <w:r w:rsidR="0072449C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78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х</w:t>
      </w:r>
      <w:proofErr w:type="spell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175 </w:t>
      </w:r>
      <w:proofErr w:type="spell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х</w:t>
      </w:r>
      <w:proofErr w:type="spell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32 см</w:t>
      </w:r>
    </w:p>
    <w:p w:rsidR="0072449C" w:rsidRDefault="0072449C" w:rsidP="00B13A5A">
      <w:pPr>
        <w:spacing w:after="0"/>
        <w:jc w:val="center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Модуль </w:t>
      </w:r>
      <w:r w:rsidR="00B13A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139х32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х3</w:t>
      </w:r>
      <w:r w:rsidR="00B13A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5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см-3шт</w:t>
      </w:r>
      <w:proofErr w:type="gramStart"/>
      <w:r w:rsidR="00B13A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,м</w:t>
      </w:r>
      <w:proofErr w:type="gram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одуль </w:t>
      </w:r>
      <w:r w:rsidR="00B13A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105х32х35см-1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шт</w:t>
      </w:r>
      <w:r w:rsidR="00B13A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.</w:t>
      </w:r>
    </w:p>
    <w:p w:rsidR="0072449C" w:rsidRDefault="00B13A5A" w:rsidP="00726AC5">
      <w:pPr>
        <w:spacing w:after="0"/>
        <w:jc w:val="center"/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Стеллаж 40х25х105см-1шт, стеллаж 40х25х70см-1шт.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tbl>
      <w:tblPr>
        <w:tblW w:w="6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286"/>
        <w:gridCol w:w="953"/>
        <w:gridCol w:w="750"/>
        <w:gridCol w:w="653"/>
        <w:gridCol w:w="2239"/>
      </w:tblGrid>
      <w:tr w:rsidR="00717CE5" w:rsidRPr="00717CE5" w:rsidTr="001E33F9">
        <w:trPr>
          <w:trHeight w:val="25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толщ.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к-во</w:t>
            </w:r>
            <w:proofErr w:type="spellEnd"/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МОДУЛИ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1390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верх/низ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1050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верх/низ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318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gram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тойки</w:t>
            </w:r>
            <w:proofErr w:type="spellEnd"/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318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внутр</w:t>
            </w:r>
            <w:proofErr w:type="gram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ерегородки</w:t>
            </w:r>
            <w:proofErr w:type="spellEnd"/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1372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задн</w:t>
            </w:r>
            <w:proofErr w:type="gram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тенка</w:t>
            </w:r>
            <w:proofErr w:type="spellEnd"/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1032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задн</w:t>
            </w:r>
            <w:proofErr w:type="gram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тенка</w:t>
            </w:r>
            <w:proofErr w:type="spellEnd"/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СТЕЛЛАЖИ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349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250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крышка/дно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1018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gram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тойки</w:t>
            </w:r>
            <w:proofErr w:type="spellEnd"/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1018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задняя стенка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668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gramStart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тойки</w:t>
            </w:r>
            <w:proofErr w:type="spellEnd"/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задняя стенка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313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230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полки</w:t>
            </w:r>
          </w:p>
        </w:tc>
      </w:tr>
      <w:tr w:rsidR="00717CE5" w:rsidRPr="00717CE5" w:rsidTr="001E33F9">
        <w:trPr>
          <w:trHeight w:val="38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ФАСАДЫ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7CE5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1385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345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717CE5" w:rsidRPr="00717CE5" w:rsidRDefault="00717CE5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7C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33F9" w:rsidRPr="00717CE5" w:rsidTr="001E33F9">
        <w:trPr>
          <w:trHeight w:val="326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E33F9" w:rsidRPr="00717CE5" w:rsidRDefault="001E33F9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1E33F9" w:rsidRPr="00717CE5" w:rsidRDefault="001E33F9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1045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:rsidR="001E33F9" w:rsidRPr="00717CE5" w:rsidRDefault="001E33F9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345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1E33F9" w:rsidRPr="00717CE5" w:rsidRDefault="001E33F9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1E33F9" w:rsidRPr="00717CE5" w:rsidRDefault="001E33F9" w:rsidP="00717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:rsidR="001E33F9" w:rsidRPr="00717CE5" w:rsidRDefault="001E33F9" w:rsidP="0071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53B3B" w:rsidRPr="00726AC5" w:rsidRDefault="00953B3B" w:rsidP="00726AC5">
      <w:pPr>
        <w:spacing w:after="0"/>
        <w:rPr>
          <w:sz w:val="16"/>
          <w:szCs w:val="16"/>
        </w:rPr>
      </w:pPr>
    </w:p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lastRenderedPageBreak/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17"/>
      </w:tblGrid>
      <w:tr w:rsidR="00726AC5" w:rsidRPr="00726AC5" w:rsidTr="00E82221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726AC5" w:rsidTr="00E82221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8E3BC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7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C4795" w:rsidRPr="00726AC5" w:rsidTr="00E82221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88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20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C4795" w:rsidRPr="00726AC5" w:rsidTr="00E82221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</w:t>
            </w:r>
            <w:r w:rsidR="0071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49" cy="285750"/>
                  <wp:effectExtent l="19050" t="0" r="1" b="0"/>
                  <wp:docPr id="21" name="Рисунок 5" descr="D:\1 SKYLAND\Инструкции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 SKYLAND\Инструкции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C4795" w:rsidRPr="00726AC5" w:rsidTr="00E82221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1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8E3BCF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Газлифт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Рисунок 1" descr="https://aks.by/upload/Sh/imageCache/71a/4d2/5bb39a61cf0e2e668cca0b1f1808b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ks.by/upload/Sh/imageCache/71a/4d2/5bb39a61cf0e2e668cca0b1f1808b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Шток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6595" cy="427733"/>
                  <wp:effectExtent l="19050" t="0" r="8255" b="0"/>
                  <wp:docPr id="25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1" cy="43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E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8C47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26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726AC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48029"/>
                  <wp:effectExtent l="19050" t="0" r="0" b="0"/>
                  <wp:docPr id="2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1" cy="3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514C7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26AC5" w:rsidRPr="00726AC5" w:rsidTr="00E82221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 накладная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783" cy="448783"/>
                  <wp:effectExtent l="19050" t="0" r="8417" b="0"/>
                  <wp:docPr id="4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9" cy="4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E021BA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C479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Полкодержатель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7" descr="https://aks.by/upload/Sh/imageCache/753/6da/eef92a34a75c6ef61e5038611112c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ks.by/upload/Sh/imageCache/753/6da/eef92a34a75c6ef61e5038611112c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8E3BCF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26AC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 регулируемый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0" name="Рисунок 10" descr="https://aks.by/upload/Sh/imageCache/bb2/cce/47937be4a844ec181b07eb354b2497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s.by/upload/Sh/imageCache/bb2/cce/47937be4a844ec181b07eb354b2497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26AC5" w:rsidRPr="00726AC5" w:rsidTr="00953B3B">
        <w:trPr>
          <w:trHeight w:val="6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6A1870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Tip-on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FD7500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6" name="Рисунок 16" descr="https://aks.by/upload/Sh/imageCache/1c9/40a/42927355129c0d64283a91e1eddcc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ks.by/upload/Sh/imageCache/1c9/40a/42927355129c0d64283a91e1eddcc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726AC5" w:rsidRPr="00726AC5" w:rsidTr="004242D9">
        <w:trPr>
          <w:trHeight w:val="3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к стене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65308" w:rsidRPr="00726AC5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E6530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35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65308" w:rsidRPr="00FD6AEE" w:rsidRDefault="00FD6AE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3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26AC5" w:rsidRPr="00726AC5" w:rsidTr="00E8222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FD6AEE" w:rsidRDefault="0076339E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76339E" w:rsidRPr="00726AC5" w:rsidTr="00953B3B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6339E" w:rsidRDefault="0076339E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4866B0" w:rsidRPr="00B13A5A" w:rsidRDefault="004866B0" w:rsidP="00B13A5A">
      <w:pPr>
        <w:spacing w:after="0"/>
        <w:rPr>
          <w:sz w:val="16"/>
          <w:szCs w:val="16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      </w:t>
      </w:r>
      <w:r w:rsidRPr="00F67E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</w:t>
      </w:r>
      <w:r w:rsidRPr="00FA72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облегчения сборку рекомендуется производить вдвоем</w:t>
      </w:r>
      <w:r w:rsidRPr="00FA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202E" w:rsidRPr="00665427" w:rsidRDefault="004866B0" w:rsidP="001E33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280">
        <w:rPr>
          <w:sz w:val="16"/>
          <w:szCs w:val="16"/>
        </w:rPr>
        <w:tab/>
      </w:r>
    </w:p>
    <w:p w:rsidR="00A27885" w:rsidRPr="00953B3B" w:rsidRDefault="004866B0" w:rsidP="004866B0">
      <w:pPr>
        <w:spacing w:after="0"/>
        <w:rPr>
          <w:b/>
        </w:rPr>
      </w:pPr>
      <w:r w:rsidRPr="00665427">
        <w:rPr>
          <w:sz w:val="20"/>
          <w:szCs w:val="20"/>
        </w:rPr>
        <w:tab/>
      </w:r>
      <w:r w:rsidR="001E33F9" w:rsidRPr="00953B3B">
        <w:rPr>
          <w:b/>
        </w:rPr>
        <w:t>Сборка модулей:</w:t>
      </w:r>
    </w:p>
    <w:p w:rsidR="001E33F9" w:rsidRPr="00117470" w:rsidRDefault="001E33F9" w:rsidP="004866B0">
      <w:pPr>
        <w:spacing w:after="0"/>
      </w:pPr>
      <w:r w:rsidRPr="00117470">
        <w:t>В детали  1 и 2 вкрутить шток эксцентрика</w:t>
      </w:r>
      <w:proofErr w:type="gramStart"/>
      <w:r w:rsidRPr="00117470">
        <w:t xml:space="preserve"> Е</w:t>
      </w:r>
      <w:proofErr w:type="gramEnd"/>
      <w:r w:rsidRPr="00117470">
        <w:t xml:space="preserve"> и вставить </w:t>
      </w:r>
      <w:proofErr w:type="spellStart"/>
      <w:r w:rsidRPr="00117470">
        <w:t>шканты</w:t>
      </w:r>
      <w:proofErr w:type="spellEnd"/>
      <w:r w:rsidRPr="00117470">
        <w:t xml:space="preserve"> З.</w:t>
      </w:r>
    </w:p>
    <w:p w:rsidR="00117470" w:rsidRDefault="001E33F9" w:rsidP="004866B0">
      <w:pPr>
        <w:spacing w:after="0"/>
        <w:rPr>
          <w:sz w:val="20"/>
          <w:szCs w:val="20"/>
        </w:rPr>
      </w:pPr>
      <w:r w:rsidRPr="00117470">
        <w:t>Соединить детали 1 и 2  с вертикальными стойками 3 и внутренними перегородками 4. В процессе сборки модуля вставить в прорезанный паз заднюю стенку  5 и 6 установив ее пазами под регулируемые подвесы вверх</w:t>
      </w:r>
      <w:r>
        <w:rPr>
          <w:sz w:val="20"/>
          <w:szCs w:val="20"/>
        </w:rPr>
        <w:t>.</w:t>
      </w:r>
    </w:p>
    <w:p w:rsidR="001E33F9" w:rsidRDefault="00117470" w:rsidP="004866B0">
      <w:pPr>
        <w:spacing w:after="0"/>
      </w:pPr>
      <w:r>
        <w:rPr>
          <w:sz w:val="20"/>
          <w:szCs w:val="20"/>
        </w:rPr>
        <w:t xml:space="preserve"> </w:t>
      </w:r>
      <w:r>
        <w:t>К вертикальным</w:t>
      </w:r>
      <w:r w:rsidRPr="00117470">
        <w:t xml:space="preserve"> стой</w:t>
      </w:r>
      <w:r>
        <w:t>кам</w:t>
      </w:r>
      <w:r w:rsidRPr="00117470">
        <w:t xml:space="preserve"> </w:t>
      </w:r>
      <w:r>
        <w:t xml:space="preserve">3 и внутренним перегородкам </w:t>
      </w:r>
      <w:r w:rsidRPr="00117470">
        <w:t xml:space="preserve"> 4</w:t>
      </w:r>
      <w:r>
        <w:t xml:space="preserve"> прикрутить  </w:t>
      </w:r>
      <w:proofErr w:type="spellStart"/>
      <w:r>
        <w:t>саморезом</w:t>
      </w:r>
      <w:proofErr w:type="spellEnd"/>
      <w:r>
        <w:t xml:space="preserve"> 4х30</w:t>
      </w:r>
      <w:proofErr w:type="gramStart"/>
      <w:r>
        <w:t xml:space="preserve"> В</w:t>
      </w:r>
      <w:proofErr w:type="gramEnd"/>
      <w:r>
        <w:t xml:space="preserve"> регулируемые подвесы Л.</w:t>
      </w:r>
    </w:p>
    <w:p w:rsidR="00117470" w:rsidRDefault="00117470" w:rsidP="004866B0">
      <w:pPr>
        <w:spacing w:after="0"/>
      </w:pPr>
      <w:r>
        <w:t>К вертикальным</w:t>
      </w:r>
      <w:r w:rsidRPr="00117470">
        <w:t xml:space="preserve"> стой</w:t>
      </w:r>
      <w:r>
        <w:t>кам</w:t>
      </w:r>
      <w:r w:rsidRPr="00117470">
        <w:t xml:space="preserve"> </w:t>
      </w:r>
      <w:r>
        <w:t>3 присоединить держатель лифта.</w:t>
      </w:r>
    </w:p>
    <w:p w:rsidR="00117470" w:rsidRPr="00117470" w:rsidRDefault="00117470" w:rsidP="004866B0">
      <w:pPr>
        <w:spacing w:after="0"/>
      </w:pPr>
      <w:r>
        <w:t>К  фасадам 13 и 14 прикрутить петли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саморезом</w:t>
      </w:r>
      <w:proofErr w:type="spellEnd"/>
      <w:r>
        <w:t xml:space="preserve"> 4х16 Г и ответные держатели для газлифта, а так же ответную</w:t>
      </w:r>
      <w:r w:rsidRPr="00117470">
        <w:t xml:space="preserve"> </w:t>
      </w:r>
      <w:r>
        <w:t xml:space="preserve">металлическую  планку </w:t>
      </w:r>
      <w:r>
        <w:rPr>
          <w:lang w:val="en-US"/>
        </w:rPr>
        <w:t>Tip</w:t>
      </w:r>
      <w:r w:rsidRPr="00117470">
        <w:t>-</w:t>
      </w:r>
      <w:r>
        <w:rPr>
          <w:lang w:val="en-US"/>
        </w:rPr>
        <w:t>ON</w:t>
      </w:r>
    </w:p>
    <w:p w:rsidR="00117470" w:rsidRDefault="00117470" w:rsidP="004866B0">
      <w:pPr>
        <w:spacing w:after="0"/>
      </w:pPr>
      <w:r>
        <w:t xml:space="preserve">К верхним элементам модулей  присоединить </w:t>
      </w:r>
      <w:proofErr w:type="spellStart"/>
      <w:r>
        <w:t>саморезом</w:t>
      </w:r>
      <w:proofErr w:type="spellEnd"/>
      <w:r>
        <w:t xml:space="preserve"> 3,5х16</w:t>
      </w:r>
      <w:proofErr w:type="gramStart"/>
      <w:r>
        <w:t xml:space="preserve"> Б</w:t>
      </w:r>
      <w:proofErr w:type="gramEnd"/>
      <w:r>
        <w:t xml:space="preserve">  толкатель </w:t>
      </w:r>
      <w:r>
        <w:rPr>
          <w:lang w:val="en-US"/>
        </w:rPr>
        <w:t>Tip</w:t>
      </w:r>
      <w:r w:rsidRPr="00117470">
        <w:t>-</w:t>
      </w:r>
      <w:r>
        <w:rPr>
          <w:lang w:val="en-US"/>
        </w:rPr>
        <w:t>on</w:t>
      </w:r>
      <w:r>
        <w:t xml:space="preserve">. </w:t>
      </w:r>
    </w:p>
    <w:p w:rsidR="00117470" w:rsidRDefault="00117470" w:rsidP="004866B0">
      <w:pPr>
        <w:spacing w:after="0"/>
      </w:pPr>
      <w:r>
        <w:t>Присоединить</w:t>
      </w:r>
      <w:r w:rsidR="00466C77">
        <w:t xml:space="preserve"> петли </w:t>
      </w:r>
      <w:r>
        <w:t xml:space="preserve"> </w:t>
      </w:r>
      <w:r w:rsidR="00466C77">
        <w:t xml:space="preserve">фасадов </w:t>
      </w:r>
      <w:r>
        <w:t xml:space="preserve"> </w:t>
      </w:r>
      <w:r w:rsidR="00466C77">
        <w:t xml:space="preserve">в размеченные отверстия </w:t>
      </w:r>
      <w:r>
        <w:t xml:space="preserve">к модулю </w:t>
      </w:r>
      <w:proofErr w:type="spellStart"/>
      <w:r>
        <w:t>саморезом</w:t>
      </w:r>
      <w:proofErr w:type="spellEnd"/>
      <w:r>
        <w:t xml:space="preserve"> 4х16 Г</w:t>
      </w:r>
      <w:proofErr w:type="gramStart"/>
      <w:r>
        <w:t xml:space="preserve"> </w:t>
      </w:r>
      <w:r w:rsidR="00466C77">
        <w:t>.</w:t>
      </w:r>
      <w:proofErr w:type="gramEnd"/>
      <w:r w:rsidR="00466C77">
        <w:t xml:space="preserve"> Зафиксировать газлифты к держателям.</w:t>
      </w:r>
    </w:p>
    <w:p w:rsidR="00466C77" w:rsidRDefault="00466C77" w:rsidP="00466C77">
      <w:pPr>
        <w:spacing w:after="0"/>
      </w:pPr>
      <w:r>
        <w:t xml:space="preserve">При необходимости произвести регулировку петель. Обратить внимание, </w:t>
      </w:r>
      <w:r w:rsidR="004F6F4B">
        <w:t>ч</w:t>
      </w:r>
      <w:r>
        <w:t>то все двери открыва</w:t>
      </w:r>
      <w:r w:rsidR="004F6F4B">
        <w:t>ются вниз.</w:t>
      </w:r>
    </w:p>
    <w:p w:rsidR="00466C77" w:rsidRPr="00953B3B" w:rsidRDefault="00466C77" w:rsidP="00466C77">
      <w:pPr>
        <w:spacing w:after="0"/>
        <w:rPr>
          <w:b/>
        </w:rPr>
      </w:pPr>
      <w:r w:rsidRPr="00953B3B">
        <w:rPr>
          <w:b/>
        </w:rPr>
        <w:t xml:space="preserve">           Сборка стеллажей:</w:t>
      </w:r>
    </w:p>
    <w:p w:rsidR="00466C77" w:rsidRPr="00117470" w:rsidRDefault="00A27885" w:rsidP="00466C77">
      <w:pPr>
        <w:spacing w:after="0"/>
      </w:pPr>
      <w:r w:rsidRPr="00A66C18">
        <w:rPr>
          <w:color w:val="FF0000"/>
        </w:rPr>
        <w:t xml:space="preserve"> </w:t>
      </w:r>
      <w:r w:rsidR="00466C77" w:rsidRPr="00117470">
        <w:t xml:space="preserve">В детали  </w:t>
      </w:r>
      <w:r w:rsidR="00466C77">
        <w:t>8 и 10</w:t>
      </w:r>
      <w:r w:rsidR="00466C77" w:rsidRPr="00117470">
        <w:t xml:space="preserve"> вкрутить шток эксцентрика</w:t>
      </w:r>
      <w:proofErr w:type="gramStart"/>
      <w:r w:rsidR="00466C77" w:rsidRPr="00117470">
        <w:t xml:space="preserve"> Е</w:t>
      </w:r>
      <w:proofErr w:type="gramEnd"/>
      <w:r w:rsidR="00466C77" w:rsidRPr="00117470">
        <w:t xml:space="preserve"> и вставить </w:t>
      </w:r>
      <w:proofErr w:type="spellStart"/>
      <w:r w:rsidR="00466C77" w:rsidRPr="00117470">
        <w:t>шканты</w:t>
      </w:r>
      <w:proofErr w:type="spellEnd"/>
      <w:r w:rsidR="00466C77" w:rsidRPr="00117470">
        <w:t xml:space="preserve"> З.</w:t>
      </w:r>
    </w:p>
    <w:p w:rsidR="00953B3B" w:rsidRDefault="00466C77" w:rsidP="00466C77">
      <w:r>
        <w:t>Соединить детали 8 и 10</w:t>
      </w:r>
      <w:r w:rsidRPr="00117470">
        <w:t xml:space="preserve">  с </w:t>
      </w:r>
      <w:r>
        <w:t xml:space="preserve">задними стенками 9 и 11. При сборке учесть, что отверстия для эксцентриков в задней стенке должны располагаться наружу стеллажа.                                                                                                                             К собранной конструкции присоединить </w:t>
      </w:r>
      <w:proofErr w:type="spellStart"/>
      <w:r>
        <w:t>конфирматом</w:t>
      </w:r>
      <w:proofErr w:type="spellEnd"/>
      <w:proofErr w:type="gramStart"/>
      <w:r>
        <w:t xml:space="preserve"> А</w:t>
      </w:r>
      <w:proofErr w:type="gramEnd"/>
      <w:r>
        <w:t xml:space="preserve">  крышки и дно 7.</w:t>
      </w:r>
      <w:r w:rsidR="00953B3B">
        <w:t xml:space="preserve"> В подготовленные отверстия вставить полкодержатели</w:t>
      </w:r>
      <w:proofErr w:type="gramStart"/>
      <w:r w:rsidR="00953B3B">
        <w:t xml:space="preserve"> К</w:t>
      </w:r>
      <w:proofErr w:type="gramEnd"/>
      <w:r w:rsidR="00953B3B">
        <w:t xml:space="preserve"> и установить полки.</w:t>
      </w:r>
    </w:p>
    <w:p w:rsidR="00466C77" w:rsidRPr="00466C77" w:rsidRDefault="00953B3B" w:rsidP="00466C77">
      <w:r>
        <w:t xml:space="preserve"> Крепление модулей на стену производится посредством установки монтажных шин на необходимой высоте. После навески модулей на стену произведите регулировку подвесами</w:t>
      </w:r>
      <w:proofErr w:type="gramStart"/>
      <w:r>
        <w:t>.</w:t>
      </w:r>
      <w:proofErr w:type="gramEnd"/>
      <w:r>
        <w:t xml:space="preserve"> Стеллажи устанавливаются по желанию и не фиксируются к модулям.</w:t>
      </w:r>
    </w:p>
    <w:p w:rsidR="00A27885" w:rsidRDefault="00A27885" w:rsidP="00A27885">
      <w:pPr>
        <w:spacing w:after="0"/>
        <w:rPr>
          <w:color w:val="FF0000"/>
          <w:sz w:val="16"/>
          <w:szCs w:val="16"/>
        </w:rPr>
      </w:pPr>
    </w:p>
    <w:p w:rsidR="00D424FE" w:rsidRDefault="00B13A5A" w:rsidP="00A27885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4.25pt;margin-top:320.55pt;width:31.8pt;height:26.8pt;z-index:251670528" filled="f" strokecolor="white [3212]">
            <v:textbox>
              <w:txbxContent>
                <w:p w:rsidR="00B13A5A" w:rsidRDefault="00B13A5A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34" type="#_x0000_t202" style="position:absolute;margin-left:270.35pt;margin-top:324.75pt;width:31.8pt;height:26.8pt;z-index:251666432" filled="f" strokecolor="white [3212]">
            <v:textbox>
              <w:txbxContent>
                <w:p w:rsidR="00B13A5A" w:rsidRDefault="00B13A5A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35" type="#_x0000_t202" style="position:absolute;margin-left:225.95pt;margin-top:571.1pt;width:31.8pt;height:26.8pt;z-index:251667456" filled="f" strokecolor="white [3212]">
            <v:textbox>
              <w:txbxContent>
                <w:p w:rsidR="00B13A5A" w:rsidRDefault="00B13A5A">
                  <w:r>
                    <w:t>4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pict>
          <v:shape id="_x0000_s1032" type="#_x0000_t202" style="position:absolute;margin-left:232.65pt;margin-top:124.5pt;width:46.85pt;height:26.8pt;z-index:251664384" filled="f" strokecolor="white [3212]">
            <v:textbox>
              <w:txbxContent>
                <w:p w:rsidR="001A5568" w:rsidRDefault="001A5568">
                  <w:r>
                    <w:t>13/1414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pict>
          <v:shape id="_x0000_s1031" type="#_x0000_t202" style="position:absolute;margin-left:98.7pt;margin-top:63.35pt;width:31.8pt;height:26.8pt;z-index:251663360" filled="f" strokecolor="white [3212]">
            <v:textbox>
              <w:txbxContent>
                <w:p w:rsidR="001A5568" w:rsidRDefault="001A5568">
                  <w:r>
                    <w:t>5/6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pict>
          <v:shape id="_x0000_s1030" type="#_x0000_t202" style="position:absolute;margin-left:308.85pt;margin-top:63.35pt;width:31.8pt;height:26.8pt;z-index:251662336" filled="f" strokecolor="white [3212]">
            <v:textbox>
              <w:txbxContent>
                <w:p w:rsidR="001A5568" w:rsidRDefault="001A5568">
                  <w:r>
                    <w:t>3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pict>
          <v:shape id="_x0000_s1029" type="#_x0000_t202" style="position:absolute;margin-left:174.9pt;margin-top:63.35pt;width:31.8pt;height:26.8pt;z-index:251661312" filled="f" strokecolor="white [3212]">
            <v:textbox>
              <w:txbxContent>
                <w:p w:rsidR="001A5568" w:rsidRDefault="001A5568">
                  <w:r>
                    <w:t>4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pict>
          <v:shape id="_x0000_s1028" type="#_x0000_t202" style="position:absolute;margin-left:30.05pt;margin-top:72.6pt;width:31.8pt;height:26.8pt;z-index:251660288" filled="f" strokecolor="white [3212]">
            <v:textbox>
              <w:txbxContent>
                <w:p w:rsidR="001A5568" w:rsidRDefault="001A5568">
                  <w:r>
                    <w:t>3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pict>
          <v:shape id="_x0000_s1027" type="#_x0000_t202" style="position:absolute;margin-left:143.1pt;margin-top:113.6pt;width:31.8pt;height:26.8pt;z-index:251659264" filled="f" strokecolor="white [3212]">
            <v:textbox>
              <w:txbxContent>
                <w:p w:rsidR="001A5568" w:rsidRDefault="001A5568">
                  <w:r>
                    <w:t>1/2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pict>
          <v:shape id="_x0000_s1026" type="#_x0000_t202" style="position:absolute;margin-left:130.5pt;margin-top:16.5pt;width:31.8pt;height:26.8pt;z-index:251658240" filled="f" strokecolor="white [3212]">
            <v:textbox>
              <w:txbxContent>
                <w:p w:rsidR="001A5568" w:rsidRDefault="001A5568">
                  <w:r>
                    <w:t>1/2</w:t>
                  </w:r>
                </w:p>
              </w:txbxContent>
            </v:textbox>
          </v:shape>
        </w:pict>
      </w:r>
      <w:r w:rsidR="001A5568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5380843" cy="2466754"/>
            <wp:effectExtent l="19050" t="0" r="0" b="0"/>
            <wp:docPr id="3" name="Рисунок 20" descr="C:\Users\User\Desktop\вл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влокс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68" cy="24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B13A5A" w:rsidRDefault="004242D9" w:rsidP="00A27885">
      <w:pPr>
        <w:spacing w:after="0"/>
        <w:rPr>
          <w:noProof/>
          <w:color w:val="FF0000"/>
          <w:sz w:val="16"/>
          <w:szCs w:val="16"/>
          <w:lang w:eastAsia="ru-RU"/>
        </w:rPr>
      </w:pPr>
      <w:r>
        <w:rPr>
          <w:noProof/>
          <w:color w:val="FF0000"/>
          <w:sz w:val="16"/>
          <w:szCs w:val="16"/>
          <w:lang w:eastAsia="ru-RU"/>
        </w:rPr>
        <w:pict>
          <v:shape id="_x0000_s1047" type="#_x0000_t202" style="position:absolute;margin-left:77.75pt;margin-top:99.15pt;width:31.8pt;height:26.8pt;z-index:251678720" filled="f" strokecolor="white [3212]">
            <v:textbox>
              <w:txbxContent>
                <w:p w:rsidR="004242D9" w:rsidRDefault="004242D9">
                  <w:r>
                    <w:t>12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45" type="#_x0000_t202" style="position:absolute;margin-left:238.55pt;margin-top:110.9pt;width:31.8pt;height:26.8pt;z-index:251677696" filled="f" strokecolor="white [3212]">
            <v:textbox>
              <w:txbxContent>
                <w:p w:rsidR="00B13A5A" w:rsidRDefault="00B13A5A">
                  <w:r>
                    <w:t>12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44" type="#_x0000_t202" style="position:absolute;margin-left:238.55pt;margin-top:64pt;width:31.8pt;height:26.8pt;z-index:251676672" filled="f" strokecolor="white [3212]">
            <v:textbox>
              <w:txbxContent>
                <w:p w:rsidR="00B13A5A" w:rsidRDefault="00B13A5A">
                  <w:r>
                    <w:t>12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39" type="#_x0000_t202" style="position:absolute;margin-left:238.55pt;margin-top:90.8pt;width:31.8pt;height:26.8pt;z-index:251671552" filled="f" strokecolor="white [3212]">
            <v:textbox>
              <w:txbxContent>
                <w:p w:rsidR="00B13A5A" w:rsidRDefault="00B13A5A">
                  <w:r>
                    <w:t>9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43" type="#_x0000_t202" style="position:absolute;margin-left:238.55pt;margin-top:9.6pt;width:31.8pt;height:26.8pt;z-index:251675648" filled="f" strokecolor="white [3212]">
            <v:textbox>
              <w:txbxContent>
                <w:p w:rsidR="00B13A5A" w:rsidRDefault="00B13A5A">
                  <w:r>
                    <w:t>7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42" type="#_x0000_t202" style="position:absolute;margin-left:238.55pt;margin-top:167.8pt;width:31.8pt;height:26.8pt;z-index:251674624" filled="f" strokecolor="white [3212]">
            <v:textbox>
              <w:txbxContent>
                <w:p w:rsidR="00B13A5A" w:rsidRDefault="00B13A5A">
                  <w:r>
                    <w:t>7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41" type="#_x0000_t202" style="position:absolute;margin-left:81.95pt;margin-top:167.8pt;width:31.8pt;height:26.8pt;z-index:251673600" filled="f" strokecolor="white [3212]">
            <v:textbox>
              <w:txbxContent>
                <w:p w:rsidR="00B13A5A" w:rsidRDefault="00B13A5A">
                  <w:r>
                    <w:t>7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40" type="#_x0000_t202" style="position:absolute;margin-left:77.75pt;margin-top:15.4pt;width:31.8pt;height:26.8pt;z-index:251672576" filled="f" strokecolor="white [3212]">
            <v:textbox>
              <w:txbxContent>
                <w:p w:rsidR="00B13A5A" w:rsidRDefault="00B13A5A">
                  <w:r>
                    <w:t>7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37" type="#_x0000_t202" style="position:absolute;margin-left:41.75pt;margin-top:64pt;width:31.8pt;height:26.8pt;z-index:251669504" filled="f" strokecolor="white [3212]">
            <v:textbox>
              <w:txbxContent>
                <w:p w:rsidR="00B13A5A" w:rsidRDefault="00B13A5A">
                  <w:r>
                    <w:t>10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36" type="#_x0000_t202" style="position:absolute;margin-left:130.5pt;margin-top:64pt;width:31.8pt;height:26.8pt;z-index:251668480" filled="f" strokecolor="white [3212]">
            <v:textbox>
              <w:txbxContent>
                <w:p w:rsidR="00B13A5A" w:rsidRDefault="00B13A5A">
                  <w:r>
                    <w:t>10</w:t>
                  </w:r>
                </w:p>
              </w:txbxContent>
            </v:textbox>
          </v:shape>
        </w:pict>
      </w:r>
      <w:r w:rsidR="00B13A5A">
        <w:rPr>
          <w:noProof/>
          <w:color w:val="FF0000"/>
          <w:sz w:val="16"/>
          <w:szCs w:val="16"/>
          <w:lang w:eastAsia="ru-RU"/>
        </w:rPr>
        <w:pict>
          <v:shape id="_x0000_s1033" type="#_x0000_t202" style="position:absolute;margin-left:81.95pt;margin-top:64pt;width:31.8pt;height:26.8pt;z-index:251665408" filled="f" strokecolor="white [3212]">
            <v:textbox>
              <w:txbxContent>
                <w:p w:rsidR="00B13A5A" w:rsidRDefault="00B13A5A">
                  <w:r>
                    <w:t>11</w:t>
                  </w:r>
                </w:p>
              </w:txbxContent>
            </v:textbox>
          </v:shape>
        </w:pict>
      </w:r>
      <w:r w:rsidR="00B13A5A">
        <w:rPr>
          <w:color w:val="FF0000"/>
          <w:sz w:val="16"/>
          <w:szCs w:val="16"/>
        </w:rPr>
        <w:t xml:space="preserve">                 </w:t>
      </w:r>
      <w:r w:rsidR="00B13A5A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648048" cy="2573079"/>
            <wp:effectExtent l="19050" t="0" r="9302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67" cy="257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5A">
        <w:rPr>
          <w:color w:val="FF0000"/>
          <w:sz w:val="16"/>
          <w:szCs w:val="16"/>
        </w:rPr>
        <w:t xml:space="preserve">                   </w:t>
      </w:r>
      <w:r w:rsidR="00B13A5A" w:rsidRPr="00B13A5A">
        <w:rPr>
          <w:color w:val="FF0000"/>
          <w:sz w:val="16"/>
          <w:szCs w:val="16"/>
        </w:rPr>
        <w:t xml:space="preserve"> </w:t>
      </w:r>
      <w:r w:rsidR="00B13A5A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279470" cy="2594344"/>
            <wp:effectExtent l="76200" t="38100" r="54030" b="15506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1436404">
                      <a:off x="0" y="0"/>
                      <a:ext cx="1281675" cy="25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C35C49" w:rsidRDefault="00C35C49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sectPr w:rsidR="00C35C49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A0" w:rsidRDefault="00B052A0" w:rsidP="00D232DF">
      <w:pPr>
        <w:spacing w:after="0" w:line="240" w:lineRule="auto"/>
      </w:pPr>
      <w:r>
        <w:separator/>
      </w:r>
    </w:p>
  </w:endnote>
  <w:endnote w:type="continuationSeparator" w:id="0">
    <w:p w:rsidR="00B052A0" w:rsidRDefault="00B052A0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A0" w:rsidRDefault="00B052A0" w:rsidP="00D232DF">
      <w:pPr>
        <w:spacing w:after="0" w:line="240" w:lineRule="auto"/>
      </w:pPr>
      <w:r>
        <w:separator/>
      </w:r>
    </w:p>
  </w:footnote>
  <w:footnote w:type="continuationSeparator" w:id="0">
    <w:p w:rsidR="00B052A0" w:rsidRDefault="00B052A0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8202E"/>
    <w:rsid w:val="000865BF"/>
    <w:rsid w:val="000A0ADF"/>
    <w:rsid w:val="00117470"/>
    <w:rsid w:val="001A5568"/>
    <w:rsid w:val="001E33F9"/>
    <w:rsid w:val="001F4E28"/>
    <w:rsid w:val="002020BF"/>
    <w:rsid w:val="00262A72"/>
    <w:rsid w:val="002737BB"/>
    <w:rsid w:val="00292476"/>
    <w:rsid w:val="002D299A"/>
    <w:rsid w:val="00342D4C"/>
    <w:rsid w:val="00376629"/>
    <w:rsid w:val="003953D6"/>
    <w:rsid w:val="0039601F"/>
    <w:rsid w:val="003C1EBE"/>
    <w:rsid w:val="003E4A8C"/>
    <w:rsid w:val="003F07DF"/>
    <w:rsid w:val="003F488F"/>
    <w:rsid w:val="004242D9"/>
    <w:rsid w:val="0043205D"/>
    <w:rsid w:val="00437AA7"/>
    <w:rsid w:val="004474D3"/>
    <w:rsid w:val="00466C77"/>
    <w:rsid w:val="00482F11"/>
    <w:rsid w:val="004866B0"/>
    <w:rsid w:val="004D69BE"/>
    <w:rsid w:val="004F6F4B"/>
    <w:rsid w:val="0052089F"/>
    <w:rsid w:val="005750F7"/>
    <w:rsid w:val="005E0F6D"/>
    <w:rsid w:val="0062678B"/>
    <w:rsid w:val="00635FCA"/>
    <w:rsid w:val="00651458"/>
    <w:rsid w:val="00665427"/>
    <w:rsid w:val="006A1870"/>
    <w:rsid w:val="00717CE5"/>
    <w:rsid w:val="0072449C"/>
    <w:rsid w:val="00726AC5"/>
    <w:rsid w:val="0076339E"/>
    <w:rsid w:val="007A2DFF"/>
    <w:rsid w:val="007D5A3A"/>
    <w:rsid w:val="007F1195"/>
    <w:rsid w:val="00873D17"/>
    <w:rsid w:val="00874B20"/>
    <w:rsid w:val="00881197"/>
    <w:rsid w:val="00897882"/>
    <w:rsid w:val="008C4795"/>
    <w:rsid w:val="008E3BCF"/>
    <w:rsid w:val="008F608F"/>
    <w:rsid w:val="008F6310"/>
    <w:rsid w:val="009514C7"/>
    <w:rsid w:val="00952190"/>
    <w:rsid w:val="00953B3B"/>
    <w:rsid w:val="00972864"/>
    <w:rsid w:val="009E2360"/>
    <w:rsid w:val="00A20C04"/>
    <w:rsid w:val="00A21180"/>
    <w:rsid w:val="00A24F72"/>
    <w:rsid w:val="00A27885"/>
    <w:rsid w:val="00A35524"/>
    <w:rsid w:val="00A457B5"/>
    <w:rsid w:val="00A66C18"/>
    <w:rsid w:val="00A9029C"/>
    <w:rsid w:val="00B052A0"/>
    <w:rsid w:val="00B13A5A"/>
    <w:rsid w:val="00B51A6E"/>
    <w:rsid w:val="00B666AC"/>
    <w:rsid w:val="00B81229"/>
    <w:rsid w:val="00BF5351"/>
    <w:rsid w:val="00C21621"/>
    <w:rsid w:val="00C35C49"/>
    <w:rsid w:val="00C4686B"/>
    <w:rsid w:val="00C83CE6"/>
    <w:rsid w:val="00D232DF"/>
    <w:rsid w:val="00D424FE"/>
    <w:rsid w:val="00D561E2"/>
    <w:rsid w:val="00DA29DF"/>
    <w:rsid w:val="00DB759F"/>
    <w:rsid w:val="00DC79A8"/>
    <w:rsid w:val="00E021BA"/>
    <w:rsid w:val="00E35EC1"/>
    <w:rsid w:val="00E518A9"/>
    <w:rsid w:val="00E57B62"/>
    <w:rsid w:val="00E65308"/>
    <w:rsid w:val="00E8151B"/>
    <w:rsid w:val="00E82221"/>
    <w:rsid w:val="00EC718A"/>
    <w:rsid w:val="00EE655E"/>
    <w:rsid w:val="00EF71B7"/>
    <w:rsid w:val="00F67E49"/>
    <w:rsid w:val="00FA7280"/>
    <w:rsid w:val="00FD5829"/>
    <w:rsid w:val="00FD6AEE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9</cp:revision>
  <cp:lastPrinted>2019-06-12T11:07:00Z</cp:lastPrinted>
  <dcterms:created xsi:type="dcterms:W3CDTF">2021-02-10T06:31:00Z</dcterms:created>
  <dcterms:modified xsi:type="dcterms:W3CDTF">2021-02-10T11:17:00Z</dcterms:modified>
</cp:coreProperties>
</file>